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1ED5" w14:textId="3CE31658" w:rsidR="001A094D" w:rsidRPr="00070C94" w:rsidRDefault="00070C94" w:rsidP="00070C94">
      <w:pPr>
        <w:pStyle w:val="Balk1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       </w:t>
      </w:r>
      <w:r w:rsidR="00000000" w:rsidRPr="00070C94">
        <w:rPr>
          <w:rFonts w:cstheme="majorHAnsi"/>
          <w:sz w:val="24"/>
          <w:szCs w:val="24"/>
        </w:rPr>
        <w:t>KİŞİSEL VERİLERİN KORUNMASI HAKKINDA DETAYLI AYDINLATMA METNİ</w:t>
      </w:r>
    </w:p>
    <w:p w14:paraId="1DDDB87C" w14:textId="77777777" w:rsidR="001A094D" w:rsidRPr="00070C94" w:rsidRDefault="001A094D">
      <w:pPr>
        <w:rPr>
          <w:rFonts w:asciiTheme="majorHAnsi" w:hAnsiTheme="majorHAnsi" w:cstheme="majorHAnsi"/>
          <w:sz w:val="24"/>
          <w:szCs w:val="24"/>
        </w:rPr>
      </w:pPr>
    </w:p>
    <w:p w14:paraId="5DFB1E20" w14:textId="77777777" w:rsidR="001A094D" w:rsidRPr="00070C94" w:rsidRDefault="00000000">
      <w:pPr>
        <w:pStyle w:val="Balk2"/>
        <w:rPr>
          <w:rFonts w:cstheme="majorHAnsi"/>
          <w:sz w:val="24"/>
          <w:szCs w:val="24"/>
        </w:rPr>
      </w:pPr>
      <w:r w:rsidRPr="00070C94">
        <w:rPr>
          <w:rFonts w:cstheme="majorHAnsi"/>
          <w:sz w:val="24"/>
          <w:szCs w:val="24"/>
        </w:rPr>
        <w:t>1. Veri Sorumlusu</w:t>
      </w:r>
    </w:p>
    <w:p w14:paraId="05BF8A7E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6698 sayılı Kişisel Verilerin Korunması Kanunu (“KVKK”) uyarınca, kişisel verileriniz veri sorumlusu sıfatıyla Op. Dr. Necip Fazıl ARAS – Çocuk Cerrahisi Kliniği tarafından işlenmektedir.</w:t>
      </w:r>
    </w:p>
    <w:p w14:paraId="2030C796" w14:textId="77777777" w:rsidR="001A094D" w:rsidRPr="00070C94" w:rsidRDefault="00000000">
      <w:pPr>
        <w:pStyle w:val="Balk2"/>
        <w:rPr>
          <w:rFonts w:cstheme="majorHAnsi"/>
          <w:sz w:val="24"/>
          <w:szCs w:val="24"/>
        </w:rPr>
      </w:pPr>
      <w:r w:rsidRPr="00070C94">
        <w:rPr>
          <w:rFonts w:cstheme="majorHAnsi"/>
          <w:sz w:val="24"/>
          <w:szCs w:val="24"/>
        </w:rPr>
        <w:t>2. İşlenen Kişisel Veriler</w:t>
      </w:r>
    </w:p>
    <w:p w14:paraId="0A6587BB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Kliniğimiz tarafından aşağıdaki kişisel veriler işlenebilmektedir:</w:t>
      </w:r>
    </w:p>
    <w:p w14:paraId="7414DA49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Kimlik bilgileri (ad-soyad, T.C. kimlik numarası, doğum tarihi vb.)</w:t>
      </w:r>
    </w:p>
    <w:p w14:paraId="5F071C0D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İletişim bilgileri (telefon, adres, e-posta)</w:t>
      </w:r>
    </w:p>
    <w:p w14:paraId="2ECC108A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Sağlık verileri (muayene, teşhis, tedavi, ameliyat, reçete, tetkik sonuçları)</w:t>
      </w:r>
    </w:p>
    <w:p w14:paraId="65A35499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Finansal veriler (fatura ve ödeme bilgileri)</w:t>
      </w:r>
    </w:p>
    <w:p w14:paraId="45F162F3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Görsel ve işitsel kayıtlar (klinik güvenlik kamera kayıtları, tıbbi fotoğraf kayıtları)</w:t>
      </w:r>
    </w:p>
    <w:p w14:paraId="586DD74C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Web sitesi üzerinden iletilen iletişim formları ve dijital kayıtlar</w:t>
      </w:r>
    </w:p>
    <w:p w14:paraId="08E96258" w14:textId="77777777" w:rsidR="001A094D" w:rsidRPr="00070C94" w:rsidRDefault="00000000">
      <w:pPr>
        <w:pStyle w:val="Balk2"/>
        <w:rPr>
          <w:rFonts w:cstheme="majorHAnsi"/>
          <w:sz w:val="24"/>
          <w:szCs w:val="24"/>
        </w:rPr>
      </w:pPr>
      <w:r w:rsidRPr="00070C94">
        <w:rPr>
          <w:rFonts w:cstheme="majorHAnsi"/>
          <w:sz w:val="24"/>
          <w:szCs w:val="24"/>
        </w:rPr>
        <w:t>3. Kişisel Verilerin İşlenme Amaçları</w:t>
      </w:r>
    </w:p>
    <w:p w14:paraId="7C6E7460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Kişisel verileriniz aşağıdaki amaçlarla işlenmektedir:</w:t>
      </w:r>
    </w:p>
    <w:p w14:paraId="34737FBC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Muayene, teşhis, tedavi ve cerrahi hizmetlerin yürütülmesi</w:t>
      </w:r>
    </w:p>
    <w:p w14:paraId="4DF828B0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Randevu planlaması ve hasta takibi</w:t>
      </w:r>
    </w:p>
    <w:p w14:paraId="443DB62A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Sağlık mevzuatından doğan yükümlülüklerin yerine getirilmesi</w:t>
      </w:r>
    </w:p>
    <w:p w14:paraId="0E823503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Faturalandırma ve muhasebe işlemleri</w:t>
      </w:r>
    </w:p>
    <w:p w14:paraId="34388011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Hasta memnuniyeti süreçlerinin yürütülmesi</w:t>
      </w:r>
    </w:p>
    <w:p w14:paraId="7695ED0E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Hukuki süreçlerin yürütülmesi ve resmi kurum taleplerinin karşılanması</w:t>
      </w:r>
    </w:p>
    <w:p w14:paraId="70B42CF7" w14:textId="77777777" w:rsidR="001A094D" w:rsidRPr="00070C94" w:rsidRDefault="00000000">
      <w:pPr>
        <w:pStyle w:val="Balk2"/>
        <w:rPr>
          <w:rFonts w:cstheme="majorHAnsi"/>
          <w:sz w:val="24"/>
          <w:szCs w:val="24"/>
        </w:rPr>
      </w:pPr>
      <w:r w:rsidRPr="00070C94">
        <w:rPr>
          <w:rFonts w:cstheme="majorHAnsi"/>
          <w:sz w:val="24"/>
          <w:szCs w:val="24"/>
        </w:rPr>
        <w:t>4. Hukuki Sebep</w:t>
      </w:r>
    </w:p>
    <w:p w14:paraId="4B2DFBBD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Kişisel verileriniz; KVKK m.5/2 ve m.6/3 hükümleri kapsamında, sağlık hizmetlerinin yürütülmesi, kanuni yükümlülüklerin yerine getirilmesi ve sözleşmenin ifası hukuki sebeplerine dayanılarak işlenmektedir.</w:t>
      </w:r>
    </w:p>
    <w:p w14:paraId="3E1F4CD0" w14:textId="77777777" w:rsidR="001A094D" w:rsidRPr="00070C94" w:rsidRDefault="00000000">
      <w:pPr>
        <w:pStyle w:val="Balk2"/>
        <w:rPr>
          <w:rFonts w:cstheme="majorHAnsi"/>
          <w:sz w:val="24"/>
          <w:szCs w:val="24"/>
        </w:rPr>
      </w:pPr>
      <w:r w:rsidRPr="00070C94">
        <w:rPr>
          <w:rFonts w:cstheme="majorHAnsi"/>
          <w:sz w:val="24"/>
          <w:szCs w:val="24"/>
        </w:rPr>
        <w:lastRenderedPageBreak/>
        <w:t>5. Kişisel Verilerin Aktarılması</w:t>
      </w:r>
    </w:p>
    <w:p w14:paraId="51D2A885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Kişisel verileriniz aşağıdaki kurum ve kuruluşlara aktarılabilmektedir:</w:t>
      </w:r>
    </w:p>
    <w:p w14:paraId="1997D1CE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Sağlık Bakanlığı ve bağlı sistemler (e-Nabız vb.)</w:t>
      </w:r>
    </w:p>
    <w:p w14:paraId="70589D5B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Sosyal Güvenlik Kurumu (SGK)</w:t>
      </w:r>
    </w:p>
    <w:p w14:paraId="12999DE1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Mali müşavirlik ve muhasebe hizmeti alınan birimler</w:t>
      </w:r>
    </w:p>
    <w:p w14:paraId="2A4A70EB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Yetkili kamu kurum ve kuruluşları ile yargı mercileri</w:t>
      </w:r>
    </w:p>
    <w:p w14:paraId="04DAB959" w14:textId="77777777" w:rsidR="001A094D" w:rsidRPr="00070C94" w:rsidRDefault="00000000">
      <w:pPr>
        <w:pStyle w:val="Balk2"/>
        <w:rPr>
          <w:rFonts w:cstheme="majorHAnsi"/>
          <w:sz w:val="24"/>
          <w:szCs w:val="24"/>
        </w:rPr>
      </w:pPr>
      <w:r w:rsidRPr="00070C94">
        <w:rPr>
          <w:rFonts w:cstheme="majorHAnsi"/>
          <w:sz w:val="24"/>
          <w:szCs w:val="24"/>
        </w:rPr>
        <w:t>6. Veri Toplama Yöntemi</w:t>
      </w:r>
    </w:p>
    <w:p w14:paraId="560533DE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Kişisel verileriniz; kliniğimizde yüz yüze yapılan başvurular, hasta kayıt formları, dijital sistemler, web sitesi iletişim formları ve ilgili resmi sistemler aracılığıyla toplanmaktadır.</w:t>
      </w:r>
    </w:p>
    <w:p w14:paraId="20A3AFC1" w14:textId="77777777" w:rsidR="001A094D" w:rsidRPr="00070C94" w:rsidRDefault="00000000">
      <w:pPr>
        <w:pStyle w:val="Balk2"/>
        <w:rPr>
          <w:rFonts w:cstheme="majorHAnsi"/>
          <w:sz w:val="24"/>
          <w:szCs w:val="24"/>
        </w:rPr>
      </w:pPr>
      <w:r w:rsidRPr="00070C94">
        <w:rPr>
          <w:rFonts w:cstheme="majorHAnsi"/>
          <w:sz w:val="24"/>
          <w:szCs w:val="24"/>
        </w:rPr>
        <w:t>7. Saklama Süresi</w:t>
      </w:r>
    </w:p>
    <w:p w14:paraId="429A4C5D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Kişisel verileriniz, ilgili sağlık mevzuatında öngörülen süreler boyunca saklanmakta olup, saklama süresinin sona ermesi halinde mevzuata uygun şekilde silinmekte, yok edilmekte veya anonim hale getirilmektedir.</w:t>
      </w:r>
    </w:p>
    <w:p w14:paraId="3470700A" w14:textId="77777777" w:rsidR="001A094D" w:rsidRPr="00070C94" w:rsidRDefault="00000000">
      <w:pPr>
        <w:pStyle w:val="Balk2"/>
        <w:rPr>
          <w:rFonts w:cstheme="majorHAnsi"/>
          <w:sz w:val="24"/>
          <w:szCs w:val="24"/>
        </w:rPr>
      </w:pPr>
      <w:r w:rsidRPr="00070C94">
        <w:rPr>
          <w:rFonts w:cstheme="majorHAnsi"/>
          <w:sz w:val="24"/>
          <w:szCs w:val="24"/>
        </w:rPr>
        <w:t>8. KVKK Kapsamındaki Haklarınız</w:t>
      </w:r>
    </w:p>
    <w:p w14:paraId="58870AD2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KVKK’nın 11. maddesi uyarınca aşağıdaki haklara sahipsiniz:</w:t>
      </w:r>
    </w:p>
    <w:p w14:paraId="4FB6F64D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Kişisel verilerinizin işlenip işlenmediğini öğrenme</w:t>
      </w:r>
    </w:p>
    <w:p w14:paraId="3913C3E9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İşlenmişse buna ilişkin bilgi talep etme</w:t>
      </w:r>
    </w:p>
    <w:p w14:paraId="464F969D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İşleme amacını ve amacına uygun kullanılıp kullanılmadığını öğrenme</w:t>
      </w:r>
    </w:p>
    <w:p w14:paraId="7651DE1F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Eksik veya yanlış işlenmiş olması halinde düzeltilmesini isteme</w:t>
      </w:r>
    </w:p>
    <w:p w14:paraId="3DC34A57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Kanuni şartlar çerçevesinde silinmesini veya yok edilmesini isteme</w:t>
      </w:r>
    </w:p>
    <w:p w14:paraId="0807C7D9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Aktarıldığı üçüncü kişileri bilme</w:t>
      </w:r>
    </w:p>
    <w:p w14:paraId="2D8A73F3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>• Kanuna aykırı işleme nedeniyle zarara uğramanız halinde tazminat talep etme</w:t>
      </w:r>
    </w:p>
    <w:p w14:paraId="338EF9E2" w14:textId="77777777" w:rsidR="001A094D" w:rsidRPr="00070C94" w:rsidRDefault="00000000">
      <w:pPr>
        <w:rPr>
          <w:rFonts w:asciiTheme="majorHAnsi" w:hAnsiTheme="majorHAnsi" w:cstheme="majorHAnsi"/>
          <w:sz w:val="24"/>
          <w:szCs w:val="24"/>
        </w:rPr>
      </w:pPr>
      <w:r w:rsidRPr="00070C94">
        <w:rPr>
          <w:rFonts w:asciiTheme="majorHAnsi" w:hAnsiTheme="majorHAnsi" w:cstheme="majorHAnsi"/>
          <w:sz w:val="24"/>
          <w:szCs w:val="24"/>
        </w:rPr>
        <w:t xml:space="preserve">Haklarınıza ilişkin taleplerinizi yazılı olarak kliniğimize iletebilir veya kayıtlı iletişim </w:t>
      </w:r>
      <w:proofErr w:type="spellStart"/>
      <w:r w:rsidRPr="00070C94">
        <w:rPr>
          <w:rFonts w:asciiTheme="majorHAnsi" w:hAnsiTheme="majorHAnsi" w:cstheme="majorHAnsi"/>
          <w:sz w:val="24"/>
          <w:szCs w:val="24"/>
        </w:rPr>
        <w:t>kanallarımız</w:t>
      </w:r>
      <w:proofErr w:type="spellEnd"/>
      <w:r w:rsidRPr="00070C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0C94">
        <w:rPr>
          <w:rFonts w:asciiTheme="majorHAnsi" w:hAnsiTheme="majorHAnsi" w:cstheme="majorHAnsi"/>
          <w:sz w:val="24"/>
          <w:szCs w:val="24"/>
        </w:rPr>
        <w:t>üzerinden</w:t>
      </w:r>
      <w:proofErr w:type="spellEnd"/>
      <w:r w:rsidRPr="00070C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0C94">
        <w:rPr>
          <w:rFonts w:asciiTheme="majorHAnsi" w:hAnsiTheme="majorHAnsi" w:cstheme="majorHAnsi"/>
          <w:sz w:val="24"/>
          <w:szCs w:val="24"/>
        </w:rPr>
        <w:t>tarafımıza</w:t>
      </w:r>
      <w:proofErr w:type="spellEnd"/>
      <w:r w:rsidRPr="00070C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0C94">
        <w:rPr>
          <w:rFonts w:asciiTheme="majorHAnsi" w:hAnsiTheme="majorHAnsi" w:cstheme="majorHAnsi"/>
          <w:sz w:val="24"/>
          <w:szCs w:val="24"/>
        </w:rPr>
        <w:t>ulaştırabilirsiniz</w:t>
      </w:r>
      <w:proofErr w:type="spellEnd"/>
      <w:r w:rsidRPr="00070C94">
        <w:rPr>
          <w:rFonts w:asciiTheme="majorHAnsi" w:hAnsiTheme="majorHAnsi" w:cstheme="majorHAnsi"/>
          <w:sz w:val="24"/>
          <w:szCs w:val="24"/>
        </w:rPr>
        <w:t>.</w:t>
      </w:r>
    </w:p>
    <w:p w14:paraId="4AD25E08" w14:textId="77777777" w:rsidR="00070C94" w:rsidRPr="00070C94" w:rsidRDefault="00070C94">
      <w:pPr>
        <w:rPr>
          <w:rFonts w:asciiTheme="majorHAnsi" w:hAnsiTheme="majorHAnsi" w:cstheme="majorHAnsi"/>
          <w:sz w:val="24"/>
          <w:szCs w:val="24"/>
        </w:rPr>
      </w:pPr>
    </w:p>
    <w:p w14:paraId="3BB58833" w14:textId="77777777" w:rsidR="00070C94" w:rsidRDefault="00070C94" w:rsidP="00070C94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</w:p>
    <w:p w14:paraId="5875F53F" w14:textId="77777777" w:rsidR="00070C94" w:rsidRDefault="00070C94" w:rsidP="00070C94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</w:p>
    <w:p w14:paraId="2B5CB2D6" w14:textId="3E36D429" w:rsidR="00070C94" w:rsidRPr="00070C94" w:rsidRDefault="00070C94" w:rsidP="00070C9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B0F0"/>
          <w:sz w:val="24"/>
          <w:szCs w:val="24"/>
          <w:lang w:val="tr-TR" w:eastAsia="tr-TR"/>
        </w:rPr>
      </w:pPr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lastRenderedPageBreak/>
        <w:t>DETAILED INFORMATION NOTICE ON THE PROTECTION OF PERSONAL DATA</w:t>
      </w:r>
    </w:p>
    <w:p w14:paraId="1E4580C1" w14:textId="77777777" w:rsidR="00070C94" w:rsidRPr="00070C94" w:rsidRDefault="00070C94" w:rsidP="00070C9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</w:pPr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>1. Data Controller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In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accordance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with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Law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on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Protection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of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Personal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Data No. 6698 (“KVKK”),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your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personal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data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are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processed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by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Op. Dr. Necip Fazıl ARAS –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Pediatric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Surgery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Clinic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acting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as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data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controller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.</w:t>
      </w:r>
    </w:p>
    <w:p w14:paraId="6B692AC0" w14:textId="77777777" w:rsidR="00070C94" w:rsidRPr="00070C94" w:rsidRDefault="00070C94" w:rsidP="00070C9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</w:pPr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2. </w:t>
      </w:r>
      <w:proofErr w:type="spellStart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>Personal</w:t>
      </w:r>
      <w:proofErr w:type="spellEnd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 Data </w:t>
      </w:r>
      <w:proofErr w:type="spellStart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>Processed</w:t>
      </w:r>
      <w:proofErr w:type="spellEnd"/>
      <w:r w:rsidRPr="00070C94">
        <w:rPr>
          <w:rFonts w:asciiTheme="majorHAnsi" w:eastAsia="Times New Roman" w:hAnsiTheme="majorHAnsi" w:cstheme="majorHAnsi"/>
          <w:color w:val="00B0F0"/>
          <w:sz w:val="24"/>
          <w:szCs w:val="24"/>
          <w:lang w:val="tr-TR" w:eastAsia="tr-TR"/>
        </w:rPr>
        <w:br/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following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personal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data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may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be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processed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by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our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clinic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: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Identity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information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(name-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surname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Turkish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ID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number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date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of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birth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etc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.)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Contact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information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(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phone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address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, e-mail)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Health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data (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examination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diagnosis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treatment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surgery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prescription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test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results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)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>• Financial data (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invoice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payment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information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)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Visual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audio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records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(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clinic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security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camera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recordings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medical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photographs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)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Communication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forms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submitted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through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website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digital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records</w:t>
      </w:r>
      <w:proofErr w:type="spellEnd"/>
    </w:p>
    <w:p w14:paraId="3C9A0242" w14:textId="77777777" w:rsidR="00070C94" w:rsidRPr="00070C94" w:rsidRDefault="00070C94" w:rsidP="00070C9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</w:pPr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3. </w:t>
      </w:r>
      <w:proofErr w:type="spellStart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>Purposes</w:t>
      </w:r>
      <w:proofErr w:type="spellEnd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 of </w:t>
      </w:r>
      <w:proofErr w:type="spellStart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>Processing</w:t>
      </w:r>
      <w:proofErr w:type="spellEnd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>Personal</w:t>
      </w:r>
      <w:proofErr w:type="spellEnd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 Data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Your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personal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data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are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processed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for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following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purposes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: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Carrying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out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examination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diagnosis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treatment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surgical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services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Appointment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planning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patient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follow-up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Fulfillment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of legal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obligations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arising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from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health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legislation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Billing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accounting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processes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Conducting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patient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satisfaction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processes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Conducting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legal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procedures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responding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to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official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authority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requests</w:t>
      </w:r>
      <w:proofErr w:type="spellEnd"/>
    </w:p>
    <w:p w14:paraId="7B557736" w14:textId="77777777" w:rsidR="00070C94" w:rsidRPr="00070C94" w:rsidRDefault="00070C94" w:rsidP="00070C9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</w:pPr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4. Legal </w:t>
      </w:r>
      <w:proofErr w:type="spellStart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>Basis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Your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personal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data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are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processed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based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on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Articles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5/2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6/3 of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KVKK,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for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purposes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of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providing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healthcare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services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fulfilling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legal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obligations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performing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contract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.</w:t>
      </w:r>
    </w:p>
    <w:p w14:paraId="18CB5FA3" w14:textId="77777777" w:rsidR="00070C94" w:rsidRPr="00070C94" w:rsidRDefault="00070C94" w:rsidP="00070C9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</w:pPr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5. Transfer of </w:t>
      </w:r>
      <w:proofErr w:type="spellStart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>Personal</w:t>
      </w:r>
      <w:proofErr w:type="spellEnd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 Data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Your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personal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data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may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be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transferred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to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following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institutions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organizations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: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Ministry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of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Health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its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affiliated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systems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(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such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as e-Nabız)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Social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Security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Institution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(SGK)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Financial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consultancy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accounting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service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providers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Authorized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public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institutions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judicial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authorities</w:t>
      </w:r>
      <w:proofErr w:type="spellEnd"/>
    </w:p>
    <w:p w14:paraId="4D209DFF" w14:textId="77777777" w:rsidR="00070C94" w:rsidRPr="00070C94" w:rsidRDefault="00070C94" w:rsidP="00070C9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</w:pPr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6. </w:t>
      </w:r>
      <w:proofErr w:type="spellStart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>Method</w:t>
      </w:r>
      <w:proofErr w:type="spellEnd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 of Data Collection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Your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personal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data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are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collected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through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face-to-face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applications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at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our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clinic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patient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registration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forms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digital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systems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website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communication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forms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relevant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official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systems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.</w:t>
      </w:r>
    </w:p>
    <w:p w14:paraId="775A18CC" w14:textId="77777777" w:rsidR="00070C94" w:rsidRPr="00070C94" w:rsidRDefault="00070C94" w:rsidP="00070C9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</w:pPr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7. </w:t>
      </w:r>
      <w:proofErr w:type="spellStart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>Retention</w:t>
      </w:r>
      <w:proofErr w:type="spellEnd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>Period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Your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personal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data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are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stored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for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periods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specified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in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relevant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health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legislation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. 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lastRenderedPageBreak/>
        <w:t xml:space="preserve">At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end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of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retention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period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they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are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deleted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destroyed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or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anonymized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in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accordance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with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legislation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.</w:t>
      </w:r>
    </w:p>
    <w:p w14:paraId="56765028" w14:textId="77777777" w:rsidR="00070C94" w:rsidRPr="00070C94" w:rsidRDefault="00070C94" w:rsidP="00070C9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</w:pPr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8. </w:t>
      </w:r>
      <w:proofErr w:type="spellStart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>Your</w:t>
      </w:r>
      <w:proofErr w:type="spellEnd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>Rights</w:t>
      </w:r>
      <w:proofErr w:type="spellEnd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>under</w:t>
      </w:r>
      <w:proofErr w:type="spellEnd"/>
      <w:r w:rsidRPr="00070C94">
        <w:rPr>
          <w:rFonts w:asciiTheme="majorHAnsi" w:eastAsia="Times New Roman" w:hAnsiTheme="majorHAnsi" w:cstheme="majorHAnsi"/>
          <w:b/>
          <w:bCs/>
          <w:color w:val="00B0F0"/>
          <w:sz w:val="24"/>
          <w:szCs w:val="24"/>
          <w:lang w:val="tr-TR" w:eastAsia="tr-TR"/>
        </w:rPr>
        <w:t xml:space="preserve"> KVKK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Pursuant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to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Article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11 of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KVKK,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you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have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following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rights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:</w:t>
      </w:r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To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learn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whether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your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personal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data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are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processed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To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request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information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if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they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have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been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processed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To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learn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purpose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of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processing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and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whether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they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are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used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in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accordance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with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this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purpose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To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request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correction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if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data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are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incomplete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or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inaccurate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To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request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deletion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or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destruction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within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legal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framework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To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learn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third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parties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to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whom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data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are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transferred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br/>
        <w:t xml:space="preserve">•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To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claim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compensation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in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case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you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suffer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damage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due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to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unlawful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processing</w:t>
      </w:r>
      <w:proofErr w:type="spellEnd"/>
    </w:p>
    <w:p w14:paraId="13EDE6BA" w14:textId="77777777" w:rsidR="00070C94" w:rsidRPr="00070C94" w:rsidRDefault="00070C94" w:rsidP="00070C9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</w:pP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You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may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submit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your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requests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regarding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your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rights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in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writing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to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our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clinic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or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through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our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registered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communication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 xml:space="preserve"> </w:t>
      </w:r>
      <w:proofErr w:type="spellStart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channels</w:t>
      </w:r>
      <w:proofErr w:type="spellEnd"/>
      <w:r w:rsidRPr="00070C94"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  <w:t>.</w:t>
      </w:r>
    </w:p>
    <w:p w14:paraId="28B91908" w14:textId="77777777" w:rsidR="00070C94" w:rsidRPr="00070C94" w:rsidRDefault="00070C94" w:rsidP="00070C94">
      <w:pPr>
        <w:pBdr>
          <w:bottom w:val="single" w:sz="6" w:space="1" w:color="auto"/>
        </w:pBdr>
        <w:spacing w:after="0" w:line="240" w:lineRule="auto"/>
        <w:jc w:val="center"/>
        <w:rPr>
          <w:rFonts w:asciiTheme="majorHAnsi" w:eastAsia="Times New Roman" w:hAnsiTheme="majorHAnsi" w:cstheme="majorHAnsi"/>
          <w:vanish/>
          <w:sz w:val="24"/>
          <w:szCs w:val="24"/>
          <w:lang w:val="tr-TR" w:eastAsia="tr-TR"/>
        </w:rPr>
      </w:pPr>
      <w:r w:rsidRPr="00070C94">
        <w:rPr>
          <w:rFonts w:asciiTheme="majorHAnsi" w:eastAsia="Times New Roman" w:hAnsiTheme="majorHAnsi" w:cstheme="majorHAnsi"/>
          <w:vanish/>
          <w:sz w:val="24"/>
          <w:szCs w:val="24"/>
          <w:lang w:val="tr-TR" w:eastAsia="tr-TR"/>
        </w:rPr>
        <w:t>Formun Üstü</w:t>
      </w:r>
    </w:p>
    <w:p w14:paraId="600208DE" w14:textId="77777777" w:rsidR="00070C94" w:rsidRPr="00070C94" w:rsidRDefault="00070C94" w:rsidP="00070C94">
      <w:pPr>
        <w:pBdr>
          <w:top w:val="single" w:sz="6" w:space="1" w:color="auto"/>
        </w:pBdr>
        <w:spacing w:after="0" w:line="240" w:lineRule="auto"/>
        <w:jc w:val="center"/>
        <w:rPr>
          <w:rFonts w:asciiTheme="majorHAnsi" w:eastAsia="Times New Roman" w:hAnsiTheme="majorHAnsi" w:cstheme="majorHAnsi"/>
          <w:vanish/>
          <w:sz w:val="24"/>
          <w:szCs w:val="24"/>
          <w:lang w:val="tr-TR" w:eastAsia="tr-TR"/>
        </w:rPr>
      </w:pPr>
      <w:r w:rsidRPr="00070C94">
        <w:rPr>
          <w:rFonts w:asciiTheme="majorHAnsi" w:eastAsia="Times New Roman" w:hAnsiTheme="majorHAnsi" w:cstheme="majorHAnsi"/>
          <w:vanish/>
          <w:sz w:val="24"/>
          <w:szCs w:val="24"/>
          <w:lang w:val="tr-TR" w:eastAsia="tr-TR"/>
        </w:rPr>
        <w:t>Formun Altı</w:t>
      </w:r>
    </w:p>
    <w:p w14:paraId="558F74FA" w14:textId="77777777" w:rsidR="00070C94" w:rsidRPr="00070C94" w:rsidRDefault="00070C94">
      <w:pPr>
        <w:rPr>
          <w:rFonts w:asciiTheme="majorHAnsi" w:hAnsiTheme="majorHAnsi" w:cstheme="majorHAnsi"/>
          <w:sz w:val="24"/>
          <w:szCs w:val="24"/>
        </w:rPr>
      </w:pPr>
    </w:p>
    <w:p w14:paraId="153778B8" w14:textId="77777777" w:rsidR="00070C94" w:rsidRPr="00070C94" w:rsidRDefault="00070C94">
      <w:pPr>
        <w:rPr>
          <w:rFonts w:asciiTheme="majorHAnsi" w:hAnsiTheme="majorHAnsi" w:cstheme="majorHAnsi"/>
          <w:sz w:val="24"/>
          <w:szCs w:val="24"/>
        </w:rPr>
      </w:pPr>
    </w:p>
    <w:sectPr w:rsidR="00070C94" w:rsidRPr="00070C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5106871">
    <w:abstractNumId w:val="8"/>
  </w:num>
  <w:num w:numId="2" w16cid:durableId="1013874314">
    <w:abstractNumId w:val="6"/>
  </w:num>
  <w:num w:numId="3" w16cid:durableId="65881660">
    <w:abstractNumId w:val="5"/>
  </w:num>
  <w:num w:numId="4" w16cid:durableId="1993171449">
    <w:abstractNumId w:val="4"/>
  </w:num>
  <w:num w:numId="5" w16cid:durableId="941886506">
    <w:abstractNumId w:val="7"/>
  </w:num>
  <w:num w:numId="6" w16cid:durableId="1119373484">
    <w:abstractNumId w:val="3"/>
  </w:num>
  <w:num w:numId="7" w16cid:durableId="600189144">
    <w:abstractNumId w:val="2"/>
  </w:num>
  <w:num w:numId="8" w16cid:durableId="1245263387">
    <w:abstractNumId w:val="1"/>
  </w:num>
  <w:num w:numId="9" w16cid:durableId="14320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C94"/>
    <w:rsid w:val="0015074B"/>
    <w:rsid w:val="001A094D"/>
    <w:rsid w:val="0029639D"/>
    <w:rsid w:val="00326F90"/>
    <w:rsid w:val="009218B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3F553"/>
  <w14:defaultImageDpi w14:val="300"/>
  <w15:docId w15:val="{0376ECD1-CCD5-462A-A9A9-674181FB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3</cp:revision>
  <dcterms:created xsi:type="dcterms:W3CDTF">2013-12-23T23:15:00Z</dcterms:created>
  <dcterms:modified xsi:type="dcterms:W3CDTF">2026-02-14T11:59:00Z</dcterms:modified>
  <cp:category/>
</cp:coreProperties>
</file>